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7ED3D" w14:textId="57813621"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80553B">
        <w:rPr>
          <w:rFonts w:eastAsia="Calibri" w:cstheme="minorHAnsi"/>
          <w:b/>
          <w:kern w:val="2"/>
          <w:lang w:eastAsia="zh-CN"/>
        </w:rPr>
        <w:t>68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FD3591">
        <w:rPr>
          <w:rFonts w:eastAsia="Calibri" w:cstheme="minorHAnsi"/>
          <w:b/>
          <w:kern w:val="2"/>
          <w:lang w:eastAsia="zh-CN"/>
        </w:rPr>
        <w:t>5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14:paraId="12E52E01" w14:textId="77777777"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7D22A51E" w14:textId="77777777"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3525580D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4AFB0C7" w14:textId="77777777"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131DBC21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6C6FEF3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B2F9CA0" w14:textId="77777777"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7C9872C6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F780F29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3BEA9433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31444F8E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24ACCB10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3F6DB70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004D1B21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29166063" w14:textId="77777777"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A7C6D90" w14:textId="77777777"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2840CFE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1E757353" w14:textId="77777777" w:rsidR="007A6EE2" w:rsidRPr="00334BF2" w:rsidRDefault="007A6EE2" w:rsidP="007A6EE2">
      <w:pPr>
        <w:tabs>
          <w:tab w:val="left" w:pos="1140"/>
        </w:tabs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1AD5F0C6" w14:textId="77777777" w:rsidR="007A6EE2" w:rsidRPr="00334BF2" w:rsidRDefault="007A6EE2" w:rsidP="007A6EE2">
      <w:pPr>
        <w:pStyle w:val="Akapitzlist"/>
        <w:numPr>
          <w:ilvl w:val="0"/>
          <w:numId w:val="7"/>
        </w:numPr>
        <w:tabs>
          <w:tab w:val="left" w:pos="1140"/>
        </w:tabs>
        <w:spacing w:after="160" w:line="259" w:lineRule="auto"/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t xml:space="preserve">Odpis z Rejestru przedsiębiorców Krajowego Rejestru Sądowego nr: ……………… dostępny pod adresem: </w:t>
      </w:r>
      <w:hyperlink r:id="rId7" w:history="1">
        <w:r w:rsidRPr="00334BF2">
          <w:rPr>
            <w:rStyle w:val="Hipercze"/>
            <w:rFonts w:cstheme="minorHAnsi"/>
            <w:bCs/>
            <w:i/>
            <w:iCs/>
          </w:rPr>
          <w:t>https://ekrs.ms.gov.pl/web/wyszukiwarka-krs/strona-glowna/index.html</w:t>
        </w:r>
      </w:hyperlink>
      <w:r w:rsidRPr="00334BF2">
        <w:rPr>
          <w:rFonts w:cstheme="minorHAnsi"/>
          <w:bCs/>
          <w:i/>
          <w:iCs/>
        </w:rPr>
        <w:t xml:space="preserve"> </w:t>
      </w:r>
    </w:p>
    <w:p w14:paraId="1C82A98F" w14:textId="77777777" w:rsidR="007A6EE2" w:rsidRDefault="007A6EE2" w:rsidP="007A6EE2">
      <w:pPr>
        <w:pStyle w:val="Akapitzlist"/>
        <w:numPr>
          <w:ilvl w:val="0"/>
          <w:numId w:val="7"/>
        </w:numPr>
        <w:tabs>
          <w:tab w:val="left" w:pos="1140"/>
        </w:tabs>
        <w:spacing w:after="160" w:line="259" w:lineRule="auto"/>
        <w:jc w:val="both"/>
        <w:rPr>
          <w:rFonts w:cstheme="minorHAnsi"/>
          <w:bCs/>
          <w:i/>
          <w:iCs/>
        </w:rPr>
      </w:pPr>
      <w:r w:rsidRPr="00334BF2">
        <w:rPr>
          <w:rFonts w:cstheme="minorHAnsi"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334BF2">
          <w:rPr>
            <w:rStyle w:val="Hipercze"/>
            <w:rFonts w:cstheme="minorHAnsi"/>
            <w:bCs/>
            <w:i/>
            <w:iCs/>
          </w:rPr>
          <w:t>https://prod.ceidg.gov.pl/CEIDG/CEIDG.Public.UI/Search.aspx</w:t>
        </w:r>
      </w:hyperlink>
      <w:r w:rsidRPr="00334BF2">
        <w:rPr>
          <w:rFonts w:cstheme="minorHAnsi"/>
          <w:bCs/>
          <w:i/>
          <w:iCs/>
        </w:rPr>
        <w:t xml:space="preserve"> </w:t>
      </w:r>
    </w:p>
    <w:p w14:paraId="11FFD405" w14:textId="77777777" w:rsidR="007A6EE2" w:rsidRPr="000825B3" w:rsidRDefault="007A6EE2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B5338F7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2BD472D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2607578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29875AA1" w14:textId="77777777"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31F86E8" w14:textId="77777777" w:rsidR="00EF4A33" w:rsidRPr="000825B3" w:rsidRDefault="00EF4A33" w:rsidP="0080553B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8FB6BAF" w14:textId="19F4AE66" w:rsidR="0080553B" w:rsidRDefault="00EF4A33" w:rsidP="00FD3591">
      <w:pPr>
        <w:tabs>
          <w:tab w:val="left" w:pos="4678"/>
        </w:tabs>
        <w:suppressAutoHyphens/>
        <w:spacing w:after="0" w:line="240" w:lineRule="auto"/>
        <w:jc w:val="both"/>
      </w:pPr>
      <w:r w:rsidRPr="000825B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 w:rsidRPr="000825B3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825B3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825B3">
        <w:rPr>
          <w:rFonts w:cs="Times New Roman"/>
          <w:b/>
        </w:rPr>
        <w:t xml:space="preserve"> </w:t>
      </w:r>
      <w:bookmarkStart w:id="0" w:name="_Hlk197512396"/>
      <w:r w:rsidR="0080553B">
        <w:rPr>
          <w:b/>
        </w:rPr>
        <w:t>kardiomonitora, defibrylatora oraz aparatu EKG</w:t>
      </w:r>
      <w:r w:rsidR="0080553B" w:rsidRPr="005D6C1A">
        <w:rPr>
          <w:b/>
        </w:rPr>
        <w:t xml:space="preserve"> w ramach projektu pn. „Wsparcie Ambulatoryjnej Opieki Specjalistycznej oraz leczenia w trybie jednodniowym w Centrum Onkologii Ziemi Lubelskiej im. św. Jana z Dukli poprzez zakup sprzętu medycznego </w:t>
      </w:r>
      <w:r w:rsidR="0080553B">
        <w:rPr>
          <w:b/>
        </w:rPr>
        <w:br/>
      </w:r>
      <w:r w:rsidR="0080553B" w:rsidRPr="005D6C1A">
        <w:rPr>
          <w:b/>
        </w:rPr>
        <w:t xml:space="preserve">i aparatury medycznej w celu osiągnięcia pełnej funkcjonalności i zabezpieczenia </w:t>
      </w:r>
      <w:proofErr w:type="spellStart"/>
      <w:r w:rsidR="0080553B" w:rsidRPr="005D6C1A">
        <w:rPr>
          <w:b/>
        </w:rPr>
        <w:t>pełnoprofilowej</w:t>
      </w:r>
      <w:proofErr w:type="spellEnd"/>
      <w:r w:rsidR="0080553B" w:rsidRPr="005D6C1A">
        <w:rPr>
          <w:b/>
        </w:rPr>
        <w:t>, wysokospecjalistycznej diagnostyki i leczenia Pacjentów onkologicznych."</w:t>
      </w:r>
      <w:bookmarkEnd w:id="0"/>
      <w:r w:rsidR="0080553B" w:rsidRPr="000825B3">
        <w:t xml:space="preserve"> </w:t>
      </w:r>
    </w:p>
    <w:p w14:paraId="0B872F20" w14:textId="2EB968C2" w:rsidR="00010E51" w:rsidRPr="00FD3591" w:rsidRDefault="00010E51" w:rsidP="00FD359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t>(</w:t>
      </w:r>
      <w:r w:rsidR="00FD3591">
        <w:rPr>
          <w:rFonts w:eastAsia="Microsoft YaHei"/>
          <w:b/>
          <w:bCs/>
        </w:rPr>
        <w:t>COZL/DZP/ED/3411/PN-</w:t>
      </w:r>
      <w:r w:rsidR="0080553B">
        <w:rPr>
          <w:rFonts w:eastAsia="Microsoft YaHei"/>
          <w:b/>
          <w:bCs/>
        </w:rPr>
        <w:t>68</w:t>
      </w:r>
      <w:r w:rsidR="00FD3591">
        <w:rPr>
          <w:rFonts w:eastAsia="Microsoft YaHei"/>
          <w:b/>
          <w:bCs/>
        </w:rPr>
        <w:t>/25</w:t>
      </w:r>
      <w:r w:rsidRPr="000825B3">
        <w:rPr>
          <w:b/>
        </w:rPr>
        <w:t>)</w:t>
      </w:r>
    </w:p>
    <w:p w14:paraId="5C27A4FB" w14:textId="77777777"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77F12086" w14:textId="77777777" w:rsidR="00EF4A33" w:rsidRPr="00F81096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Cs/>
          <w:lang w:eastAsia="zh-CN"/>
        </w:rPr>
      </w:pPr>
      <w:r w:rsidRPr="00F81096">
        <w:rPr>
          <w:rFonts w:eastAsia="Times New Roman" w:cstheme="minorHAnsi"/>
          <w:bCs/>
          <w:lang w:eastAsia="zh-CN"/>
        </w:rPr>
        <w:lastRenderedPageBreak/>
        <w:t xml:space="preserve"> </w:t>
      </w:r>
      <w:r w:rsidR="00EF4A33" w:rsidRPr="00F81096">
        <w:rPr>
          <w:rFonts w:eastAsia="Times New Roman" w:cstheme="minorHAnsi"/>
          <w:bCs/>
          <w:lang w:eastAsia="zh-CN"/>
        </w:rPr>
        <w:t>(</w:t>
      </w:r>
      <w:r w:rsidR="00EF4A33" w:rsidRPr="00F81096">
        <w:rPr>
          <w:rFonts w:eastAsia="Times New Roman" w:cstheme="minorHAnsi"/>
          <w:bCs/>
          <w:i/>
          <w:lang w:eastAsia="zh-CN"/>
        </w:rPr>
        <w:t>tytuł postępowania przetargowego</w:t>
      </w:r>
      <w:r w:rsidR="001F15C4" w:rsidRPr="00F81096">
        <w:rPr>
          <w:rFonts w:eastAsia="Times New Roman" w:cstheme="minorHAnsi"/>
          <w:bCs/>
          <w:i/>
          <w:lang w:eastAsia="zh-CN"/>
        </w:rPr>
        <w:t xml:space="preserve"> oraz sygnatura</w:t>
      </w:r>
      <w:r w:rsidR="00EF4A33" w:rsidRPr="00F81096">
        <w:rPr>
          <w:rFonts w:eastAsia="Times New Roman" w:cstheme="minorHAnsi"/>
          <w:bCs/>
          <w:lang w:eastAsia="zh-CN"/>
        </w:rPr>
        <w:t>)</w:t>
      </w:r>
    </w:p>
    <w:p w14:paraId="7879B1BB" w14:textId="77777777"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6FA45947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0F01ECDC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7E87555" w14:textId="77777777"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0BEA2DAD" w14:textId="77777777"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31E6F9A0" w14:textId="77777777" w:rsidR="003A285D" w:rsidRPr="000825B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009CAD0B" w14:textId="77777777" w:rsidR="0080553B" w:rsidRDefault="0080553B" w:rsidP="00010E51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14:paraId="4E66D1F8" w14:textId="1AFB8978" w:rsidR="000825B3" w:rsidRPr="002E16F3" w:rsidRDefault="00FD3591" w:rsidP="002E16F3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Część 1 - </w:t>
      </w:r>
      <w:r w:rsidR="0080553B" w:rsidRPr="0080553B">
        <w:rPr>
          <w:rFonts w:cstheme="minorHAnsi"/>
          <w:b/>
          <w:bCs/>
          <w:kern w:val="2"/>
          <w:lang w:eastAsia="zh-CN"/>
        </w:rPr>
        <w:t>Kardiomonitor</w:t>
      </w:r>
      <w:r w:rsidR="0080553B" w:rsidRPr="00F81096">
        <w:rPr>
          <w:rFonts w:cstheme="minorHAnsi"/>
          <w:b/>
          <w:bCs/>
          <w:kern w:val="2"/>
          <w:lang w:eastAsia="zh-CN"/>
        </w:rPr>
        <w:t xml:space="preserve"> </w:t>
      </w:r>
      <w:r w:rsidR="00F81096" w:rsidRPr="00F81096">
        <w:rPr>
          <w:rFonts w:cstheme="minorHAnsi"/>
          <w:b/>
          <w:bCs/>
          <w:kern w:val="2"/>
          <w:lang w:eastAsia="zh-CN"/>
        </w:rPr>
        <w:t xml:space="preserve">– </w:t>
      </w:r>
      <w:r w:rsidR="0080553B">
        <w:rPr>
          <w:rFonts w:cstheme="minorHAnsi"/>
          <w:b/>
          <w:bCs/>
          <w:kern w:val="2"/>
          <w:lang w:eastAsia="zh-CN"/>
        </w:rPr>
        <w:t>1</w:t>
      </w:r>
      <w:r w:rsidR="00F81096" w:rsidRPr="00F81096">
        <w:rPr>
          <w:rFonts w:cstheme="minorHAnsi"/>
          <w:b/>
          <w:bCs/>
          <w:kern w:val="2"/>
          <w:lang w:eastAsia="zh-CN"/>
        </w:rPr>
        <w:t xml:space="preserve"> </w:t>
      </w:r>
      <w:proofErr w:type="spellStart"/>
      <w:r w:rsidR="00F81096" w:rsidRPr="00F81096">
        <w:rPr>
          <w:rFonts w:cstheme="minorHAnsi"/>
          <w:b/>
          <w:bCs/>
          <w:kern w:val="2"/>
          <w:lang w:eastAsia="zh-CN"/>
        </w:rPr>
        <w:t>kpl</w:t>
      </w:r>
      <w:proofErr w:type="spellEnd"/>
      <w:r w:rsidR="00F81096" w:rsidRPr="00F81096">
        <w:rPr>
          <w:rFonts w:cstheme="minorHAnsi"/>
          <w:b/>
          <w:bCs/>
          <w:kern w:val="2"/>
          <w:lang w:eastAsia="zh-CN"/>
        </w:rPr>
        <w:t>.</w:t>
      </w:r>
    </w:p>
    <w:p w14:paraId="599208E9" w14:textId="77777777"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14:paraId="526CA91C" w14:textId="77777777"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2DA0888A" w14:textId="77777777"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14:paraId="02A2E928" w14:textId="77777777"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14:paraId="3ED760E6" w14:textId="77777777"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0AB3198F" w14:textId="1DE95200" w:rsidR="00EF4A33" w:rsidRPr="002E16F3" w:rsidRDefault="000825B3" w:rsidP="002E16F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    </w:t>
      </w:r>
    </w:p>
    <w:p w14:paraId="13E83D79" w14:textId="77777777" w:rsidR="003A285D" w:rsidRPr="000825B3" w:rsidRDefault="00EF4A33" w:rsidP="004A15B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207F8C">
        <w:rPr>
          <w:rFonts w:eastAsia="Times New Roman" w:cstheme="minorHAnsi"/>
          <w:kern w:val="2"/>
          <w:lang w:eastAsia="zh-CN"/>
        </w:rPr>
        <w:t>.1</w:t>
      </w:r>
      <w:r w:rsidR="001D4754" w:rsidRPr="000825B3">
        <w:rPr>
          <w:rFonts w:eastAsia="Times New Roman" w:cstheme="minorHAnsi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do SWZ.</w:t>
      </w:r>
    </w:p>
    <w:p w14:paraId="4F8AF91D" w14:textId="77777777"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14:paraId="2183A32E" w14:textId="77777777"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14:paraId="5217E6CA" w14:textId="67A94583"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 w:rsidR="00FD3591">
        <w:rPr>
          <w:b/>
          <w:bCs/>
          <w:lang w:eastAsia="ar-SA"/>
        </w:rPr>
        <w:t xml:space="preserve">do </w:t>
      </w:r>
      <w:r w:rsidR="00C20A43">
        <w:rPr>
          <w:b/>
          <w:bCs/>
          <w:lang w:eastAsia="ar-SA"/>
        </w:rPr>
        <w:t>60</w:t>
      </w:r>
      <w:r w:rsidRPr="000825B3">
        <w:rPr>
          <w:b/>
          <w:bCs/>
          <w:color w:val="000000"/>
        </w:rPr>
        <w:t>/</w:t>
      </w:r>
      <w:r w:rsidR="00C20A43">
        <w:rPr>
          <w:b/>
          <w:bCs/>
          <w:color w:val="000000"/>
        </w:rPr>
        <w:t>55</w:t>
      </w:r>
      <w:r w:rsidRPr="000825B3">
        <w:rPr>
          <w:b/>
          <w:bCs/>
          <w:color w:val="000000"/>
        </w:rPr>
        <w:t>/</w:t>
      </w:r>
      <w:r w:rsidR="00C20A43">
        <w:rPr>
          <w:b/>
          <w:bCs/>
          <w:color w:val="000000"/>
        </w:rPr>
        <w:t>50/45</w:t>
      </w:r>
      <w:r w:rsidR="0080553B">
        <w:rPr>
          <w:b/>
          <w:bCs/>
          <w:color w:val="000000"/>
        </w:rPr>
        <w:t>/40</w:t>
      </w:r>
      <w:r w:rsidRPr="000825B3">
        <w:rPr>
          <w:b/>
          <w:bCs/>
          <w:lang w:eastAsia="ar-SA"/>
        </w:rPr>
        <w:t xml:space="preserve"> </w:t>
      </w:r>
      <w:r w:rsidR="00C20A43">
        <w:rPr>
          <w:b/>
          <w:bCs/>
          <w:lang w:eastAsia="ar-SA"/>
        </w:rPr>
        <w:t>*dni kalendarzowych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14:paraId="79FDAD5E" w14:textId="77777777"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p w14:paraId="014798DF" w14:textId="77777777" w:rsidR="00207F8C" w:rsidRDefault="00207F8C" w:rsidP="00FD3591">
      <w:pPr>
        <w:pStyle w:val="Tre9ce6tekstu"/>
        <w:spacing w:before="0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</w:p>
    <w:p w14:paraId="32C05A89" w14:textId="77777777" w:rsidR="00207F8C" w:rsidRDefault="00207F8C" w:rsidP="00FD3591">
      <w:pPr>
        <w:pStyle w:val="Tre9ce6tekstu"/>
        <w:spacing w:before="0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</w:p>
    <w:p w14:paraId="2A8640BB" w14:textId="3ED56E4D" w:rsidR="00207F8C" w:rsidRPr="002E16F3" w:rsidRDefault="00FD3591" w:rsidP="002E16F3">
      <w:pPr>
        <w:pStyle w:val="Tre9ce6tekstu"/>
        <w:spacing w:before="0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bookmarkStart w:id="1" w:name="_Hlk200024311"/>
      <w:r w:rsidRPr="00FD3591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Część 2 – </w:t>
      </w:r>
      <w:r w:rsidR="00F81096" w:rsidRPr="00F81096"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 xml:space="preserve"> </w:t>
      </w:r>
      <w:r w:rsidR="0080553B"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 xml:space="preserve">Defibrylator </w:t>
      </w:r>
      <w:r w:rsidR="00F81096" w:rsidRPr="00F81096"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>– 1 kpl.</w:t>
      </w:r>
    </w:p>
    <w:p w14:paraId="7B6E1C53" w14:textId="77777777"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14:paraId="4A41868D" w14:textId="77777777"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4ED3A65D" w14:textId="77777777"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14:paraId="28A22124" w14:textId="77777777"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14:paraId="6EDE365F" w14:textId="77777777" w:rsidR="00207F8C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2D33CD1F" w14:textId="77777777" w:rsidR="00F81096" w:rsidRDefault="00F81096" w:rsidP="00207F8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DD8C19D" w14:textId="1CEC382D" w:rsidR="00207F8C" w:rsidRPr="000825B3" w:rsidRDefault="00207F8C" w:rsidP="00207F8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0825B3">
        <w:rPr>
          <w:rFonts w:eastAsia="Times New Roman" w:cstheme="minorHAnsi"/>
          <w:kern w:val="2"/>
          <w:lang w:eastAsia="zh-CN"/>
        </w:rPr>
        <w:t xml:space="preserve"> do SWZ.</w:t>
      </w:r>
    </w:p>
    <w:p w14:paraId="5F887B7A" w14:textId="77777777" w:rsidR="00207F8C" w:rsidRDefault="00207F8C" w:rsidP="00207F8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14:paraId="11508652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14:paraId="593DBE5F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>
        <w:rPr>
          <w:b/>
          <w:bCs/>
          <w:lang w:eastAsia="ar-SA"/>
        </w:rPr>
        <w:t>do 60</w:t>
      </w:r>
      <w:r w:rsidRPr="000825B3">
        <w:rPr>
          <w:b/>
          <w:bCs/>
          <w:color w:val="000000"/>
        </w:rPr>
        <w:t>/</w:t>
      </w:r>
      <w:r>
        <w:rPr>
          <w:b/>
          <w:bCs/>
          <w:color w:val="000000"/>
        </w:rPr>
        <w:t>55</w:t>
      </w:r>
      <w:r w:rsidRPr="000825B3">
        <w:rPr>
          <w:b/>
          <w:bCs/>
          <w:color w:val="000000"/>
        </w:rPr>
        <w:t>/</w:t>
      </w:r>
      <w:r>
        <w:rPr>
          <w:b/>
          <w:bCs/>
          <w:color w:val="000000"/>
        </w:rPr>
        <w:t>50/45/40</w:t>
      </w:r>
      <w:r w:rsidRPr="000825B3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*dni kalendarzowych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14:paraId="30BD2066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bookmarkEnd w:id="1"/>
    <w:p w14:paraId="6DD9670A" w14:textId="77777777" w:rsidR="00C20A43" w:rsidRDefault="00C20A43" w:rsidP="00C20A4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14D46C3" w14:textId="643E97A2" w:rsidR="00207F8C" w:rsidRPr="0080553B" w:rsidRDefault="00C20A43" w:rsidP="0080553B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>
        <w:rPr>
          <w:bCs/>
          <w:i/>
        </w:rPr>
        <w:t xml:space="preserve">                               </w:t>
      </w:r>
    </w:p>
    <w:p w14:paraId="6F0FEE86" w14:textId="1CF5522C" w:rsidR="0080553B" w:rsidRPr="002E16F3" w:rsidRDefault="0080553B" w:rsidP="002E16F3">
      <w:pPr>
        <w:pStyle w:val="Tre9ce6tekstu"/>
        <w:spacing w:before="0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r w:rsidRPr="00FD3591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Część </w:t>
      </w:r>
      <w:r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>3</w:t>
      </w:r>
      <w:r w:rsidRPr="00FD3591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 – </w:t>
      </w:r>
      <w:r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>Aparat EKG</w:t>
      </w:r>
      <w:r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 xml:space="preserve"> </w:t>
      </w:r>
      <w:r w:rsidRPr="00F81096">
        <w:rPr>
          <w:rFonts w:asciiTheme="minorHAnsi" w:hAnsiTheme="minorHAnsi" w:cstheme="minorHAnsi"/>
          <w:b/>
          <w:bCs/>
          <w:sz w:val="22"/>
          <w:szCs w:val="22"/>
          <w:lang w:val="cs-CZ" w:eastAsia="zh-CN"/>
        </w:rPr>
        <w:t>– 1 kpl.</w:t>
      </w:r>
    </w:p>
    <w:p w14:paraId="513E7141" w14:textId="77777777" w:rsidR="0080553B" w:rsidRPr="000825B3" w:rsidRDefault="0080553B" w:rsidP="008055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14:paraId="638BBE13" w14:textId="77777777" w:rsidR="0080553B" w:rsidRPr="000825B3" w:rsidRDefault="0080553B" w:rsidP="008055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0307DB96" w14:textId="77777777" w:rsidR="0080553B" w:rsidRPr="000825B3" w:rsidRDefault="0080553B" w:rsidP="008055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14:paraId="5F7FC68F" w14:textId="77777777" w:rsidR="0080553B" w:rsidRPr="000825B3" w:rsidRDefault="0080553B" w:rsidP="008055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lastRenderedPageBreak/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14:paraId="43F13737" w14:textId="77777777" w:rsidR="0080553B" w:rsidRDefault="0080553B" w:rsidP="008055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14:paraId="17E00C9A" w14:textId="77777777" w:rsidR="0080553B" w:rsidRDefault="0080553B" w:rsidP="0080553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9503EB3" w14:textId="4AFF47C7" w:rsidR="0080553B" w:rsidRPr="000825B3" w:rsidRDefault="0080553B" w:rsidP="0080553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>
        <w:rPr>
          <w:rFonts w:eastAsia="Times New Roman" w:cstheme="minorHAnsi"/>
          <w:kern w:val="2"/>
          <w:lang w:eastAsia="zh-CN"/>
        </w:rPr>
        <w:t>3</w:t>
      </w:r>
      <w:r w:rsidRPr="000825B3">
        <w:rPr>
          <w:rFonts w:eastAsia="Times New Roman" w:cstheme="minorHAnsi"/>
          <w:kern w:val="2"/>
          <w:lang w:eastAsia="zh-CN"/>
        </w:rPr>
        <w:t xml:space="preserve"> do SWZ.</w:t>
      </w:r>
    </w:p>
    <w:p w14:paraId="668208D4" w14:textId="77777777" w:rsidR="0080553B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14:paraId="2599A8E0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14:paraId="12F05685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>
        <w:rPr>
          <w:b/>
          <w:bCs/>
          <w:lang w:eastAsia="ar-SA"/>
        </w:rPr>
        <w:t>do 60</w:t>
      </w:r>
      <w:r w:rsidRPr="000825B3">
        <w:rPr>
          <w:b/>
          <w:bCs/>
          <w:color w:val="000000"/>
        </w:rPr>
        <w:t>/</w:t>
      </w:r>
      <w:r>
        <w:rPr>
          <w:b/>
          <w:bCs/>
          <w:color w:val="000000"/>
        </w:rPr>
        <w:t>55</w:t>
      </w:r>
      <w:r w:rsidRPr="000825B3">
        <w:rPr>
          <w:b/>
          <w:bCs/>
          <w:color w:val="000000"/>
        </w:rPr>
        <w:t>/</w:t>
      </w:r>
      <w:r>
        <w:rPr>
          <w:b/>
          <w:bCs/>
          <w:color w:val="000000"/>
        </w:rPr>
        <w:t>50/45/40</w:t>
      </w:r>
      <w:r w:rsidRPr="000825B3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*dni kalendarzowych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14:paraId="2933E830" w14:textId="77777777" w:rsidR="0080553B" w:rsidRPr="000825B3" w:rsidRDefault="0080553B" w:rsidP="0080553B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p w14:paraId="6CA0A05F" w14:textId="77777777"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9354E2D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14:paraId="3D050351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45D14A5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1EDA5BC" w14:textId="77777777"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14FBBBB9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185D51F2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4F1D8210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14:paraId="3A136ECA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68E0018" w14:textId="77777777" w:rsidR="003A285D" w:rsidRPr="000825B3" w:rsidRDefault="000825B3" w:rsidP="000825B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60A661D9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A04A675" w14:textId="77777777" w:rsidR="00EF4A33" w:rsidRPr="000825B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4F72D488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50532E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3B93C329" w14:textId="77777777"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2EB2BF42" w14:textId="77777777"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1A601CC6" w14:textId="77777777"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14:paraId="743C8A94" w14:textId="77777777"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19D47E0" w14:textId="77777777"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14:paraId="1BFFF115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DB3CCF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B8A246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361F6F" w14:textId="3928BF7A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F81096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adres </w:t>
            </w:r>
            <w:r w:rsidR="00F81096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oraz rodzaj </w:t>
            </w: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Podwykonawcy</w:t>
            </w:r>
            <w:r w:rsidR="00F81096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</w:t>
            </w:r>
          </w:p>
          <w:p w14:paraId="7F60D484" w14:textId="6B4682C2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(należy podać dane, jeżeli są znane Wykonawcy</w:t>
            </w:r>
            <w:r w:rsidR="00F81096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w tym wielkość przedsiębiorstwa tj. mikro/mały/średni itp.</w:t>
            </w: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C5BB12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CA689C3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14:paraId="4E8DE02A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7431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32C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69B16A84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5650383F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11C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09B9726A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0DEC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14:paraId="30ED8327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8566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613C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1DC62A11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56489DE6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6496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0C594C7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584E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22CD33CE" w14:textId="77777777"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35492800" w14:textId="77777777"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52904A63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04828F43" w14:textId="77777777"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14:paraId="1FBEA1E8" w14:textId="77777777"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F560D55" w14:textId="77777777"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534A5DBB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14:paraId="66FA9F7B" w14:textId="77777777"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37C515A4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EDBF3E5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14:paraId="77285E52" w14:textId="77777777"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2B77097" w14:textId="77777777"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26733FD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C42304D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14:paraId="5243C713" w14:textId="77777777"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D38FA39" w14:textId="77777777"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5DE419C6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0825B3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0825B3">
        <w:rPr>
          <w:rFonts w:eastAsia="Times New Roman" w:cstheme="minorHAnsi"/>
          <w:kern w:val="2"/>
          <w:lang w:eastAsia="zh-CN"/>
        </w:rPr>
        <w:t>;</w:t>
      </w:r>
    </w:p>
    <w:p w14:paraId="12BD9C32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0F1DE6C9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092B5E7A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5FD41D4C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6774E88A" w14:textId="77777777"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0B09E09C" w14:textId="77777777"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 xml:space="preserve">Zgodnie z artykułem 2 załącznika nr I do rozporządzenia Komisji (UE) nr 651/2014 z dnia 17 czerwca </w:t>
      </w:r>
      <w:r w:rsidRPr="000825B3">
        <w:rPr>
          <w:rFonts w:eastAsia="Calibri" w:cstheme="minorHAnsi"/>
          <w:kern w:val="2"/>
          <w:lang w:eastAsia="zh-CN"/>
        </w:rPr>
        <w:lastRenderedPageBreak/>
        <w:t>2014 r.:</w:t>
      </w:r>
    </w:p>
    <w:p w14:paraId="14FA786C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67EA801A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2A41607B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291F0BE7" w14:textId="77777777"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23C0E04" w14:textId="616461D9" w:rsidR="00F81096" w:rsidRPr="00F81096" w:rsidRDefault="00F81096" w:rsidP="00F81096">
      <w:pPr>
        <w:numPr>
          <w:ilvl w:val="0"/>
          <w:numId w:val="1"/>
        </w:numPr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 xml:space="preserve"> </w:t>
      </w: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14:paraId="21C316FD" w14:textId="77777777" w:rsidR="00F81096" w:rsidRDefault="00F81096" w:rsidP="00F81096">
      <w:pPr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7185FC1" w14:textId="3704123A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6D1E49D9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E0408C3" w14:textId="77777777" w:rsidR="00EF4A33" w:rsidRPr="000825B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1) Kosztorys O</w:t>
      </w:r>
      <w:r w:rsidR="00EF4A33" w:rsidRPr="000825B3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3BD0EF4A" w14:textId="1735AEF7" w:rsidR="00DB7EB4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8F7C55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15253399" w14:textId="235B332E" w:rsidR="00406F29" w:rsidRPr="00406F29" w:rsidRDefault="00406F29" w:rsidP="00406F29">
      <w:pPr>
        <w:pStyle w:val="Akapitzlist"/>
        <w:tabs>
          <w:tab w:val="left" w:pos="1140"/>
        </w:tabs>
        <w:spacing w:after="160" w:line="259" w:lineRule="auto"/>
        <w:ind w:left="0"/>
        <w:jc w:val="both"/>
        <w:rPr>
          <w:rFonts w:cstheme="minorHAnsi"/>
          <w:bCs/>
          <w:i/>
          <w:iCs/>
        </w:rPr>
      </w:pPr>
      <w:r>
        <w:rPr>
          <w:rFonts w:eastAsia="Aptos" w:cs="Calibri"/>
          <w:szCs w:val="24"/>
        </w:rPr>
        <w:t xml:space="preserve">3) </w:t>
      </w:r>
      <w:r w:rsidRPr="008F7C55">
        <w:rPr>
          <w:rFonts w:eastAsia="Aptos" w:cs="Calibri"/>
          <w:i/>
          <w:iCs/>
          <w:szCs w:val="24"/>
        </w:rPr>
        <w:t>Dotyczy podmiotów zagranicznych</w:t>
      </w:r>
      <w:r w:rsidR="008F7C55" w:rsidRPr="008F7C55">
        <w:rPr>
          <w:rFonts w:eastAsia="Aptos" w:cs="Calibri"/>
          <w:i/>
          <w:iCs/>
          <w:szCs w:val="24"/>
        </w:rPr>
        <w:t xml:space="preserve"> odnośnie KRS lub </w:t>
      </w:r>
      <w:proofErr w:type="spellStart"/>
      <w:r w:rsidR="008F7C55" w:rsidRPr="008F7C55">
        <w:rPr>
          <w:rFonts w:eastAsia="Aptos" w:cs="Calibri"/>
          <w:i/>
          <w:iCs/>
          <w:szCs w:val="24"/>
        </w:rPr>
        <w:t>CEiIDG</w:t>
      </w:r>
      <w:proofErr w:type="spellEnd"/>
      <w:r w:rsidRPr="008F7C55">
        <w:rPr>
          <w:rFonts w:eastAsia="Aptos" w:cs="Calibri"/>
          <w:i/>
          <w:iCs/>
          <w:szCs w:val="24"/>
        </w:rPr>
        <w:t>: dokumenty wystawione w kraju, w którym Wykonawca ma siedzibę lub miejsce zamieszkania</w:t>
      </w:r>
      <w:r w:rsidR="008F7C55">
        <w:rPr>
          <w:rFonts w:eastAsia="Aptos" w:cs="Calibri"/>
          <w:i/>
          <w:iCs/>
          <w:szCs w:val="24"/>
        </w:rPr>
        <w:t xml:space="preserve"> wraz z tłumaczeniem na język polski</w:t>
      </w:r>
      <w:r w:rsidR="008F7C55" w:rsidRPr="008F7C55">
        <w:rPr>
          <w:rFonts w:eastAsia="Aptos" w:cs="Calibri"/>
          <w:i/>
          <w:iCs/>
          <w:szCs w:val="24"/>
        </w:rPr>
        <w:t>;</w:t>
      </w:r>
    </w:p>
    <w:p w14:paraId="02D8B647" w14:textId="50E563C6" w:rsidR="00EE3783" w:rsidRPr="000825B3" w:rsidRDefault="00EE378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</w:p>
    <w:p w14:paraId="5978CA8A" w14:textId="77777777" w:rsidR="000825B3" w:rsidRPr="000825B3" w:rsidRDefault="000825B3" w:rsidP="00C8493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3119851" w14:textId="77777777" w:rsidR="00F81096" w:rsidRDefault="00F81096" w:rsidP="00010E51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9FEF61D" w14:textId="54559A69"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1534722E" w14:textId="77777777"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180D18AB" w14:textId="77777777"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49781650" w14:textId="77777777" w:rsidR="00A116DD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p w14:paraId="67A8FF82" w14:textId="77777777" w:rsidR="00EE3783" w:rsidRDefault="00EE378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2E593394" w14:textId="77777777" w:rsidR="00EE3783" w:rsidRDefault="00EE378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2D761AA" w14:textId="77777777" w:rsidR="00EE3783" w:rsidRDefault="00EE378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36DD5AF3" w14:textId="77777777" w:rsidR="00EE3783" w:rsidRPr="000825B3" w:rsidRDefault="00EE378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sectPr w:rsidR="00EE3783" w:rsidRPr="000825B3" w:rsidSect="009417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633F" w14:textId="77777777" w:rsidR="00136A1D" w:rsidRDefault="00136A1D" w:rsidP="00EF4A33">
      <w:pPr>
        <w:spacing w:after="0" w:line="240" w:lineRule="auto"/>
      </w:pPr>
      <w:r>
        <w:separator/>
      </w:r>
    </w:p>
  </w:endnote>
  <w:endnote w:type="continuationSeparator" w:id="0">
    <w:p w14:paraId="7D10C0A5" w14:textId="77777777" w:rsidR="00136A1D" w:rsidRDefault="00136A1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8BE3" w14:textId="77777777"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bookmarkStart w:id="2" w:name="_Hlk168646104" w:displacedByCustomXml="prev"/>
      <w:p w14:paraId="66EE80EB" w14:textId="77777777" w:rsidR="00A116DD" w:rsidRDefault="00941718">
        <w:pPr>
          <w:pStyle w:val="Stopka"/>
          <w:jc w:val="center"/>
        </w:pPr>
        <w:r w:rsidRPr="00941718">
          <w:object w:dxaOrig="28080" w:dyaOrig="2880" w14:anchorId="1E4A8E7C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pt">
              <v:imagedata r:id="rId1" o:title=""/>
            </v:shape>
            <o:OLEObject Type="Embed" ProgID="Unknown" ShapeID="_x0000_i1025" DrawAspect="Content" ObjectID="_1810637270" r:id="rId2"/>
          </w:object>
        </w:r>
        <w:bookmarkEnd w:id="2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BF162A">
          <w:rPr>
            <w:noProof/>
          </w:rPr>
          <w:t>4</w:t>
        </w:r>
        <w:r w:rsidR="00A116DD">
          <w:fldChar w:fldCharType="end"/>
        </w:r>
      </w:p>
    </w:sdtContent>
  </w:sdt>
  <w:p w14:paraId="66D4A896" w14:textId="77777777"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210EA" w14:textId="77777777"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9C92" w14:textId="77777777" w:rsidR="00136A1D" w:rsidRDefault="00136A1D" w:rsidP="00EF4A33">
      <w:pPr>
        <w:spacing w:after="0" w:line="240" w:lineRule="auto"/>
      </w:pPr>
      <w:r>
        <w:separator/>
      </w:r>
    </w:p>
  </w:footnote>
  <w:footnote w:type="continuationSeparator" w:id="0">
    <w:p w14:paraId="796717DE" w14:textId="77777777" w:rsidR="00136A1D" w:rsidRDefault="00136A1D" w:rsidP="00EF4A33">
      <w:pPr>
        <w:spacing w:after="0" w:line="240" w:lineRule="auto"/>
      </w:pPr>
      <w:r>
        <w:continuationSeparator/>
      </w:r>
    </w:p>
  </w:footnote>
  <w:footnote w:id="1">
    <w:p w14:paraId="2D48E0C6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FE3C87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FF79" w14:textId="77777777"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0D08" w14:textId="77777777"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A7C29" w14:textId="77777777"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D0779A8"/>
    <w:multiLevelType w:val="hybridMultilevel"/>
    <w:tmpl w:val="569C0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44057"/>
    <w:multiLevelType w:val="hybridMultilevel"/>
    <w:tmpl w:val="7EF26F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43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83553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75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917639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86022736">
    <w:abstractNumId w:val="4"/>
  </w:num>
  <w:num w:numId="6" w16cid:durableId="968438099">
    <w:abstractNumId w:val="7"/>
  </w:num>
  <w:num w:numId="7" w16cid:durableId="645550147">
    <w:abstractNumId w:val="6"/>
  </w:num>
  <w:num w:numId="8" w16cid:durableId="1736159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33"/>
    <w:rsid w:val="00010E51"/>
    <w:rsid w:val="000129D2"/>
    <w:rsid w:val="0001323D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36A1D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7F8C"/>
    <w:rsid w:val="00213638"/>
    <w:rsid w:val="00253DFB"/>
    <w:rsid w:val="00254876"/>
    <w:rsid w:val="00265B4D"/>
    <w:rsid w:val="002926EC"/>
    <w:rsid w:val="002C38C7"/>
    <w:rsid w:val="002D0613"/>
    <w:rsid w:val="002E16F3"/>
    <w:rsid w:val="002F55CD"/>
    <w:rsid w:val="003026DB"/>
    <w:rsid w:val="00331EE3"/>
    <w:rsid w:val="0033583B"/>
    <w:rsid w:val="003625B4"/>
    <w:rsid w:val="003626B0"/>
    <w:rsid w:val="00370239"/>
    <w:rsid w:val="00383FA1"/>
    <w:rsid w:val="00394A55"/>
    <w:rsid w:val="003957BA"/>
    <w:rsid w:val="003A285D"/>
    <w:rsid w:val="003C476C"/>
    <w:rsid w:val="003C650D"/>
    <w:rsid w:val="003D34AA"/>
    <w:rsid w:val="003D54EE"/>
    <w:rsid w:val="003D600C"/>
    <w:rsid w:val="003E5C98"/>
    <w:rsid w:val="00406F29"/>
    <w:rsid w:val="00423644"/>
    <w:rsid w:val="00484B3C"/>
    <w:rsid w:val="004A15BF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39EF"/>
    <w:rsid w:val="005669F1"/>
    <w:rsid w:val="00570A08"/>
    <w:rsid w:val="005923FD"/>
    <w:rsid w:val="005A4B48"/>
    <w:rsid w:val="005B6A60"/>
    <w:rsid w:val="005C78A7"/>
    <w:rsid w:val="005E5A29"/>
    <w:rsid w:val="006119ED"/>
    <w:rsid w:val="006133AF"/>
    <w:rsid w:val="00616635"/>
    <w:rsid w:val="00631142"/>
    <w:rsid w:val="006330C9"/>
    <w:rsid w:val="006A15FA"/>
    <w:rsid w:val="006A673E"/>
    <w:rsid w:val="006F3667"/>
    <w:rsid w:val="006F661E"/>
    <w:rsid w:val="00717475"/>
    <w:rsid w:val="00734414"/>
    <w:rsid w:val="007476EC"/>
    <w:rsid w:val="00750CC9"/>
    <w:rsid w:val="00790E40"/>
    <w:rsid w:val="00795E5D"/>
    <w:rsid w:val="007A0B78"/>
    <w:rsid w:val="007A6EE2"/>
    <w:rsid w:val="007E4174"/>
    <w:rsid w:val="00804CDD"/>
    <w:rsid w:val="0080553B"/>
    <w:rsid w:val="008100EE"/>
    <w:rsid w:val="0081689E"/>
    <w:rsid w:val="00823C2C"/>
    <w:rsid w:val="008274BB"/>
    <w:rsid w:val="008301F6"/>
    <w:rsid w:val="00830B19"/>
    <w:rsid w:val="0089401B"/>
    <w:rsid w:val="008A159A"/>
    <w:rsid w:val="008C4AE2"/>
    <w:rsid w:val="008C6C49"/>
    <w:rsid w:val="008D1AD2"/>
    <w:rsid w:val="008E05F5"/>
    <w:rsid w:val="008E4A49"/>
    <w:rsid w:val="008E791F"/>
    <w:rsid w:val="008F1FEB"/>
    <w:rsid w:val="008F7C55"/>
    <w:rsid w:val="00904A33"/>
    <w:rsid w:val="00922AE2"/>
    <w:rsid w:val="00941718"/>
    <w:rsid w:val="009606D8"/>
    <w:rsid w:val="00980101"/>
    <w:rsid w:val="00986157"/>
    <w:rsid w:val="00987E1E"/>
    <w:rsid w:val="009C3FF5"/>
    <w:rsid w:val="009C5D21"/>
    <w:rsid w:val="00A000C0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B2786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3E9B"/>
    <w:rsid w:val="00BE5A3B"/>
    <w:rsid w:val="00BF162A"/>
    <w:rsid w:val="00C00195"/>
    <w:rsid w:val="00C20A43"/>
    <w:rsid w:val="00C22D4D"/>
    <w:rsid w:val="00C37EC3"/>
    <w:rsid w:val="00C51492"/>
    <w:rsid w:val="00C61C97"/>
    <w:rsid w:val="00C8493D"/>
    <w:rsid w:val="00CA1C03"/>
    <w:rsid w:val="00CA64F2"/>
    <w:rsid w:val="00CB43E6"/>
    <w:rsid w:val="00D06D4E"/>
    <w:rsid w:val="00D3195C"/>
    <w:rsid w:val="00D55E3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E3783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81096"/>
    <w:rsid w:val="00FD3591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3212A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A6E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1523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2025-01-09T07:31:00Z</cp:lastPrinted>
  <dcterms:created xsi:type="dcterms:W3CDTF">2025-06-05T12:01:00Z</dcterms:created>
  <dcterms:modified xsi:type="dcterms:W3CDTF">2025-06-05T12:01:00Z</dcterms:modified>
</cp:coreProperties>
</file>